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985721" w:rsidRPr="00985721" w:rsidRDefault="0053263F" w:rsidP="0098572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</w:t>
      </w:r>
      <w:r w:rsidR="00985721" w:rsidRPr="00985721">
        <w:rPr>
          <w:rFonts w:ascii="Times New Roman" w:eastAsia="Calibri" w:hAnsi="Times New Roman" w:cs="Times New Roman"/>
          <w:sz w:val="28"/>
          <w:szCs w:val="28"/>
        </w:rPr>
        <w:t>08.04.2013 года № 336 «Об утверждении Порядка предоставления в 201</w:t>
      </w:r>
      <w:r w:rsidR="0045676B">
        <w:rPr>
          <w:rFonts w:ascii="Times New Roman" w:eastAsia="Calibri" w:hAnsi="Times New Roman" w:cs="Times New Roman"/>
          <w:sz w:val="28"/>
          <w:szCs w:val="28"/>
        </w:rPr>
        <w:t>7</w:t>
      </w:r>
      <w:r w:rsidR="00985721" w:rsidRPr="00985721">
        <w:rPr>
          <w:rFonts w:ascii="Times New Roman" w:eastAsia="Calibri" w:hAnsi="Times New Roman" w:cs="Times New Roman"/>
          <w:sz w:val="28"/>
          <w:szCs w:val="28"/>
        </w:rPr>
        <w:t>-201</w:t>
      </w:r>
      <w:r w:rsidR="0045676B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="00985721" w:rsidRPr="00985721">
        <w:rPr>
          <w:rFonts w:ascii="Times New Roman" w:eastAsia="Calibri" w:hAnsi="Times New Roman" w:cs="Times New Roman"/>
          <w:sz w:val="28"/>
          <w:szCs w:val="28"/>
        </w:rPr>
        <w:t xml:space="preserve"> годах субсидий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</w:t>
      </w:r>
      <w:proofErr w:type="gramEnd"/>
      <w:r w:rsidR="00985721" w:rsidRPr="00985721">
        <w:rPr>
          <w:rFonts w:ascii="Times New Roman" w:eastAsia="Calibri" w:hAnsi="Times New Roman" w:cs="Times New Roman"/>
          <w:sz w:val="28"/>
          <w:szCs w:val="28"/>
        </w:rPr>
        <w:t xml:space="preserve"> кредитам (займам)» 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 требуется;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5676B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985721"/>
    <w:rsid w:val="00B15097"/>
    <w:rsid w:val="00BA7DA1"/>
    <w:rsid w:val="00C61142"/>
    <w:rsid w:val="00C646D8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2017-06-19T06:38:00Z</dcterms:created>
  <dcterms:modified xsi:type="dcterms:W3CDTF">2017-06-19T11:48:00Z</dcterms:modified>
</cp:coreProperties>
</file>